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298D2" w14:textId="1E241F6C" w:rsidR="0023663A" w:rsidRPr="005069CA" w:rsidRDefault="0023663A" w:rsidP="005069CA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69CA">
        <w:rPr>
          <w:rFonts w:ascii="Times New Roman" w:hAnsi="Times New Roman" w:cs="Times New Roman"/>
          <w:b/>
          <w:sz w:val="32"/>
          <w:szCs w:val="32"/>
        </w:rPr>
        <w:t>Пациенту проведено индивидуальное краткое профилактическое консультирование по факторам риска и состояниям: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6520"/>
      </w:tblGrid>
      <w:tr w:rsidR="0023663A" w14:paraId="46AABA2A" w14:textId="77777777" w:rsidTr="00AE1D1C">
        <w:tc>
          <w:tcPr>
            <w:tcW w:w="1276" w:type="dxa"/>
          </w:tcPr>
          <w:p w14:paraId="42DC87CE" w14:textId="5C9D663A" w:rsidR="0023663A" w:rsidRPr="00AE1D1C" w:rsidRDefault="005069CA" w:rsidP="00F30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1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проведении</w:t>
            </w:r>
          </w:p>
        </w:tc>
        <w:tc>
          <w:tcPr>
            <w:tcW w:w="2552" w:type="dxa"/>
          </w:tcPr>
          <w:p w14:paraId="128DECE1" w14:textId="2ED7599C" w:rsidR="00A13BFD" w:rsidRPr="00AE1D1C" w:rsidRDefault="0023663A" w:rsidP="00A13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1C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</w:t>
            </w:r>
            <w:r w:rsidR="00F30B16" w:rsidRPr="00AE1D1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A13BFD" w:rsidRPr="00AE1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1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14:paraId="2152BF42" w14:textId="05651972" w:rsidR="0023663A" w:rsidRPr="00AE1D1C" w:rsidRDefault="0023663A" w:rsidP="00236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1C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риска</w:t>
            </w:r>
          </w:p>
        </w:tc>
        <w:tc>
          <w:tcPr>
            <w:tcW w:w="6520" w:type="dxa"/>
          </w:tcPr>
          <w:p w14:paraId="6345C1F5" w14:textId="77777777" w:rsidR="00063583" w:rsidRPr="00AE1D1C" w:rsidRDefault="0023663A" w:rsidP="00236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14:paraId="0F1F8129" w14:textId="2987B197" w:rsidR="0023663A" w:rsidRPr="00AE1D1C" w:rsidRDefault="00D35373" w:rsidP="00236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1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профилактического консультирования</w:t>
            </w:r>
          </w:p>
        </w:tc>
      </w:tr>
      <w:tr w:rsidR="0023663A" w14:paraId="25BA5BF8" w14:textId="77777777" w:rsidTr="00AE1D1C">
        <w:tc>
          <w:tcPr>
            <w:tcW w:w="1276" w:type="dxa"/>
          </w:tcPr>
          <w:p w14:paraId="1EB4C6E9" w14:textId="77777777" w:rsidR="0023663A" w:rsidRDefault="0023663A" w:rsidP="002366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83F9078" w14:textId="1ED71E65" w:rsidR="0023663A" w:rsidRPr="00AE1D1C" w:rsidRDefault="0023663A" w:rsidP="00780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D1C">
              <w:rPr>
                <w:rFonts w:ascii="Times New Roman" w:hAnsi="Times New Roman" w:cs="Times New Roman"/>
                <w:b/>
                <w:sz w:val="28"/>
                <w:szCs w:val="28"/>
              </w:rPr>
              <w:t>ИБС</w:t>
            </w:r>
          </w:p>
        </w:tc>
        <w:tc>
          <w:tcPr>
            <w:tcW w:w="6520" w:type="dxa"/>
          </w:tcPr>
          <w:p w14:paraId="138687D6" w14:textId="01C9288D" w:rsidR="0023663A" w:rsidRPr="00AE1D1C" w:rsidRDefault="00190377" w:rsidP="002366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Пациенту разъяснен х</w:t>
            </w:r>
            <w:r w:rsidR="0023663A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арактер «сердечных» болей, причины, их провоцирующие (стресс, нагрузка, холод, переедание и т.п.)</w:t>
            </w:r>
            <w:r w:rsidR="00812A5C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, необходимость и</w:t>
            </w:r>
            <w:r w:rsidR="0023663A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меть всегда с собой нитроглицерин или </w:t>
            </w:r>
            <w:proofErr w:type="spellStart"/>
            <w:proofErr w:type="gramStart"/>
            <w:r w:rsidR="0023663A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нитроспрей.</w:t>
            </w:r>
            <w:r w:rsidR="00812A5C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и</w:t>
            </w:r>
            <w:proofErr w:type="spellEnd"/>
            <w:proofErr w:type="gramEnd"/>
            <w:r w:rsidR="00812A5C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 а</w:t>
            </w:r>
            <w:r w:rsidR="0023663A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лгоритм действий при сердечном приступе.</w:t>
            </w:r>
          </w:p>
          <w:p w14:paraId="0D11F87C" w14:textId="156AF8FF" w:rsidR="0023663A" w:rsidRPr="00AE1D1C" w:rsidRDefault="00E81023" w:rsidP="0023663A">
            <w:pPr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</w:pP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Необходимо р</w:t>
            </w:r>
            <w:r w:rsidR="0023663A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егулярно контролировать артериальное давление в домашних условиях</w:t>
            </w:r>
            <w:r w:rsidR="002441FC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, н</w:t>
            </w:r>
            <w:r w:rsidR="0023663A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е курить, ограничить прием алкоголя.</w:t>
            </w:r>
            <w:r w:rsidR="00F92DB3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 </w:t>
            </w:r>
            <w:r w:rsidR="0023663A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Регулярно принимать назначенную терапию.</w:t>
            </w:r>
            <w:r w:rsidR="00F92DB3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 </w:t>
            </w:r>
            <w:r w:rsidR="0023663A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Быть умеренным в еде</w:t>
            </w:r>
            <w:r w:rsidR="00C421F6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, н</w:t>
            </w:r>
            <w:r w:rsidR="0023663A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ормализовать массу тела.</w:t>
            </w:r>
          </w:p>
          <w:p w14:paraId="05766339" w14:textId="4B616885" w:rsidR="0023663A" w:rsidRPr="00AE1D1C" w:rsidRDefault="00736AC9" w:rsidP="002366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Обозначены ц</w:t>
            </w:r>
            <w:r w:rsidR="0023663A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елевые уровни АД: 120/80 </w:t>
            </w:r>
            <w:proofErr w:type="spellStart"/>
            <w:r w:rsidR="0023663A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мм.рт.ст</w:t>
            </w:r>
            <w:proofErr w:type="spellEnd"/>
            <w:r w:rsidR="0023663A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., </w:t>
            </w:r>
            <w:proofErr w:type="spellStart"/>
            <w:r w:rsidR="0023663A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чсс</w:t>
            </w:r>
            <w:proofErr w:type="spellEnd"/>
            <w:r w:rsidR="007531B1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 60</w:t>
            </w:r>
            <w:r w:rsidR="00360177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-80</w:t>
            </w:r>
            <w:r w:rsidR="007531B1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 уд в мин.</w:t>
            </w:r>
            <w:r w:rsidR="0023663A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,</w:t>
            </w:r>
            <w:r w:rsidR="007809BE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 общий холестерин </w:t>
            </w:r>
            <w:r w:rsidR="00360177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не более 4,8 </w:t>
            </w:r>
            <w:proofErr w:type="spellStart"/>
            <w:r w:rsidR="00360177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ммоль</w:t>
            </w:r>
            <w:proofErr w:type="spellEnd"/>
            <w:r w:rsidR="00360177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/л</w:t>
            </w:r>
            <w:r w:rsidR="0023663A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, норм</w:t>
            </w:r>
            <w:r w:rsidR="00360177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а</w:t>
            </w:r>
            <w:r w:rsidR="0023663A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 массы тела, уров</w:t>
            </w:r>
            <w:r w:rsidR="00360177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ень глюкозы при наличии нарушений углеводного обмена</w:t>
            </w:r>
            <w:r w:rsidR="0023663A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.</w:t>
            </w:r>
          </w:p>
          <w:p w14:paraId="6C4171DF" w14:textId="4B4F9A71" w:rsidR="00493265" w:rsidRPr="00AE1D1C" w:rsidRDefault="00124A92" w:rsidP="0023663A">
            <w:pPr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</w:pP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Рекомендовано в</w:t>
            </w:r>
            <w:r w:rsidR="0023663A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ыбрать наиболее подходящий вид физической активности (не менее 150 минут в неделю).</w:t>
            </w:r>
            <w:r w:rsidR="00272947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 </w:t>
            </w:r>
            <w:r w:rsidR="00493265" w:rsidRPr="00AE1D1C">
              <w:rPr>
                <w:rFonts w:ascii="Times New Roman" w:hAnsi="Times New Roman" w:cs="Times New Roman"/>
                <w:sz w:val="18"/>
                <w:szCs w:val="18"/>
              </w:rPr>
              <w:t>Дана памятка.</w:t>
            </w:r>
            <w:bookmarkEnd w:id="0"/>
          </w:p>
        </w:tc>
      </w:tr>
      <w:tr w:rsidR="00416D35" w14:paraId="32E07EA9" w14:textId="77777777" w:rsidTr="00AE1D1C">
        <w:tc>
          <w:tcPr>
            <w:tcW w:w="1276" w:type="dxa"/>
          </w:tcPr>
          <w:p w14:paraId="7966F88E" w14:textId="77777777" w:rsidR="00416D35" w:rsidRDefault="00416D35" w:rsidP="002366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E5A5A04" w14:textId="55A1DFB4" w:rsidR="00416D35" w:rsidRPr="00AE1D1C" w:rsidRDefault="00416D35" w:rsidP="00780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D1C">
              <w:rPr>
                <w:rFonts w:ascii="Times New Roman" w:hAnsi="Times New Roman" w:cs="Times New Roman"/>
                <w:b/>
                <w:sz w:val="28"/>
                <w:szCs w:val="28"/>
              </w:rPr>
              <w:t>АГ</w:t>
            </w:r>
          </w:p>
        </w:tc>
        <w:tc>
          <w:tcPr>
            <w:tcW w:w="6520" w:type="dxa"/>
          </w:tcPr>
          <w:p w14:paraId="60A429FD" w14:textId="6119ABD7" w:rsidR="00416D35" w:rsidRPr="00AE1D1C" w:rsidRDefault="000B7A95" w:rsidP="00FE1495">
            <w:pPr>
              <w:ind w:lef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Пациенту разъяснена необходимость </w:t>
            </w:r>
            <w:r w:rsidR="00416D35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пров</w:t>
            </w: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е</w:t>
            </w:r>
            <w:r w:rsidR="00416D35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д</w:t>
            </w: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ения</w:t>
            </w:r>
            <w:r w:rsidR="00416D35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 контрол</w:t>
            </w: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я</w:t>
            </w:r>
            <w:r w:rsidR="00416D35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 АД в домашних условиях</w:t>
            </w:r>
            <w:r w:rsidR="00FE1495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: р</w:t>
            </w:r>
            <w:r w:rsidR="00416D35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екомендовано приобрести домашний тонометр, регулярно измерять АД.</w:t>
            </w:r>
            <w:r w:rsidR="00A30143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 Обозначены целевые уровни АД.</w:t>
            </w:r>
          </w:p>
          <w:p w14:paraId="2647E656" w14:textId="46930309" w:rsidR="00416D35" w:rsidRPr="00AE1D1C" w:rsidRDefault="00416D35" w:rsidP="00416D35">
            <w:pPr>
              <w:ind w:lef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Важно контролировать массу тела и снизить ее при избыточности, уменьшив объем и калорийность рациона</w:t>
            </w:r>
            <w:r w:rsidR="00736AC9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, в</w:t>
            </w: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ыбрать наиболее подходящий вид физической активности (не менее 150 минут в неделю).</w:t>
            </w:r>
            <w:r w:rsidR="00FD70A0" w:rsidRPr="00AE1D1C">
              <w:rPr>
                <w:sz w:val="18"/>
                <w:szCs w:val="18"/>
              </w:rPr>
              <w:t xml:space="preserve"> </w:t>
            </w:r>
            <w:r w:rsidR="00FD70A0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Оптимальным видом физической активности является дозированная ходьба с постепенным наращиванием ее интенсивности, продолжительности (до 1 часа), расстояния (от 500 м до 4 км) и темпа. </w:t>
            </w:r>
          </w:p>
          <w:p w14:paraId="2F5C428A" w14:textId="77777777" w:rsidR="00416D35" w:rsidRPr="00AE1D1C" w:rsidRDefault="00416D35" w:rsidP="00416D35">
            <w:pPr>
              <w:ind w:lef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Ограничить потребление поваренной соли, алкогольных напитков, животных жиров, быстрых углеводов.</w:t>
            </w:r>
          </w:p>
          <w:p w14:paraId="2D3DADA9" w14:textId="044D2246" w:rsidR="00736AC9" w:rsidRPr="00AE1D1C" w:rsidRDefault="00F461BB" w:rsidP="00416D35">
            <w:pPr>
              <w:ind w:left="-40"/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</w:pP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Необходимо регулярно</w:t>
            </w:r>
            <w:r w:rsidR="00736AC9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 </w:t>
            </w: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принимать</w:t>
            </w:r>
            <w:r w:rsidR="00736AC9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 назначенные </w:t>
            </w:r>
            <w:r w:rsidR="00416D35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гипотензивн</w:t>
            </w:r>
            <w:r w:rsidR="00736AC9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ые</w:t>
            </w:r>
            <w:r w:rsidR="00416D35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 препарат</w:t>
            </w:r>
            <w:r w:rsidR="00736AC9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ы.</w:t>
            </w:r>
          </w:p>
          <w:p w14:paraId="3CDAE845" w14:textId="77777777" w:rsidR="00416D35" w:rsidRPr="00AE1D1C" w:rsidRDefault="00736AC9" w:rsidP="000B7A95">
            <w:pPr>
              <w:ind w:left="-40"/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</w:pP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Обозначены </w:t>
            </w:r>
            <w:r w:rsidR="00416D35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симптомы и тактик</w:t>
            </w: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а</w:t>
            </w:r>
            <w:r w:rsidR="00416D35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 при гипертоническом кризе</w:t>
            </w:r>
            <w:r w:rsidR="000B7A95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, </w:t>
            </w:r>
            <w:r w:rsidR="00416D35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первые признаки инфаркта и инсульт</w:t>
            </w:r>
            <w:r w:rsidR="000B7A95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а,</w:t>
            </w:r>
            <w:r w:rsidR="00416D35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 неотложн</w:t>
            </w:r>
            <w:r w:rsidR="000B7A95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ая</w:t>
            </w:r>
            <w:r w:rsidR="00416D35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 само- и взаимопомощь при них.</w:t>
            </w:r>
          </w:p>
          <w:p w14:paraId="020FCAB7" w14:textId="47E4BD83" w:rsidR="00493265" w:rsidRPr="00AE1D1C" w:rsidRDefault="00272947" w:rsidP="002729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1D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3265" w:rsidRPr="00AE1D1C">
              <w:rPr>
                <w:rFonts w:ascii="Times New Roman" w:hAnsi="Times New Roman" w:cs="Times New Roman"/>
                <w:sz w:val="18"/>
                <w:szCs w:val="18"/>
              </w:rPr>
              <w:t>Дана памятка</w:t>
            </w:r>
          </w:p>
        </w:tc>
      </w:tr>
      <w:tr w:rsidR="008E5E9E" w14:paraId="6C5374C4" w14:textId="77777777" w:rsidTr="00AE1D1C">
        <w:tc>
          <w:tcPr>
            <w:tcW w:w="1276" w:type="dxa"/>
          </w:tcPr>
          <w:p w14:paraId="690CDF2E" w14:textId="77777777" w:rsidR="008E5E9E" w:rsidRDefault="008E5E9E" w:rsidP="002366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DDADC27" w14:textId="598DC2A8" w:rsidR="008E5E9E" w:rsidRPr="00AE1D1C" w:rsidRDefault="008E5E9E" w:rsidP="00780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D1C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 уровень глюкозы</w:t>
            </w:r>
          </w:p>
        </w:tc>
        <w:tc>
          <w:tcPr>
            <w:tcW w:w="6520" w:type="dxa"/>
          </w:tcPr>
          <w:p w14:paraId="71C0135E" w14:textId="608CA5CE" w:rsidR="00652A18" w:rsidRPr="00AE1D1C" w:rsidRDefault="00652A18" w:rsidP="00652A18">
            <w:pPr>
              <w:ind w:left="-40"/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</w:pP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Пациенту разъяснены показатели содержания глюкозы в крови. </w:t>
            </w:r>
            <w:r w:rsidRPr="00AE1D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Повышенный уровень сахара (глюкозы) крови наблюдается вследствие недостатка в организме гормона поджелудочной железы (инсулина) или при инсулинорезистентности (невосприимчивости тканей к инсулину), что сопровождается нарушением всех видов обмена веществ, особенно, углеводного. Разъяснена необходимость соблюдения низкокалорийной диеты с ограничением легкоусвояемых углеводов и соблюдение принципов рационального питания</w:t>
            </w:r>
            <w:r w:rsidR="007400F9" w:rsidRPr="00AE1D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важность регулярного контроля уровня глюкозы крови, обозначены принципы самоконтроля. Рекомендовано приобрести домашний глюкометр.</w:t>
            </w:r>
          </w:p>
          <w:p w14:paraId="403C81FC" w14:textId="04EFBBD4" w:rsidR="00D92F9A" w:rsidRPr="00AE1D1C" w:rsidRDefault="007400F9" w:rsidP="00652A18">
            <w:pPr>
              <w:shd w:val="clear" w:color="auto" w:fill="FFFFFF"/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</w:pP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Рекомендован контроль массы тела, пациент мотивирован на нормализацию массы тела.</w:t>
            </w:r>
            <w:r w:rsidR="00D92F9A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 Обозначены целевые показатели глюкозы в зависимости от возраста и сопутствующих заболеваний.</w:t>
            </w:r>
          </w:p>
        </w:tc>
      </w:tr>
      <w:tr w:rsidR="005E5DA5" w14:paraId="631ADF2F" w14:textId="77777777" w:rsidTr="00AE1D1C">
        <w:tc>
          <w:tcPr>
            <w:tcW w:w="1276" w:type="dxa"/>
          </w:tcPr>
          <w:p w14:paraId="6967EB5E" w14:textId="77777777" w:rsidR="005E5DA5" w:rsidRDefault="005E5DA5" w:rsidP="002366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2BD5B0D" w14:textId="2193D737" w:rsidR="005E5DA5" w:rsidRPr="00AE1D1C" w:rsidRDefault="005E5DA5" w:rsidP="00780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D1C">
              <w:rPr>
                <w:rFonts w:ascii="Times New Roman" w:hAnsi="Times New Roman" w:cs="Times New Roman"/>
                <w:b/>
                <w:sz w:val="28"/>
                <w:szCs w:val="28"/>
              </w:rPr>
              <w:t>Курение</w:t>
            </w:r>
          </w:p>
        </w:tc>
        <w:tc>
          <w:tcPr>
            <w:tcW w:w="6520" w:type="dxa"/>
          </w:tcPr>
          <w:p w14:paraId="0437BFB2" w14:textId="5BEC4F83" w:rsidR="00243A86" w:rsidRPr="00AE1D1C" w:rsidRDefault="005E5DA5" w:rsidP="00243A86">
            <w:pPr>
              <w:ind w:left="-40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</w:pP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Курение табака – один из наиболее опасных факторов риска сердечно-сосудистых, бронхолегочных, онкологических и других хронических заболеваний. </w:t>
            </w:r>
            <w:r w:rsidR="00FE07B1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Не существует</w:t>
            </w: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 безопасных доз и безвредных форм потребления табака, включая </w:t>
            </w:r>
            <w:proofErr w:type="spellStart"/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вэйп</w:t>
            </w:r>
            <w:proofErr w:type="spellEnd"/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-курение. Отказ от курения будет полезен для здоровья в любом возрасте, вне зависимости от «стажа» курения</w:t>
            </w:r>
            <w:r w:rsidR="00243A86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, </w:t>
            </w: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существующие методы помощи для отказа от курения способны существенно облегчить процесс</w:t>
            </w:r>
            <w:r w:rsidR="00243A86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49D3F2EA" w14:textId="5A6ED121" w:rsidR="005E5DA5" w:rsidRPr="00AE1D1C" w:rsidRDefault="00243A86" w:rsidP="001E6D5C">
            <w:pPr>
              <w:ind w:left="-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Дана </w:t>
            </w:r>
            <w:r w:rsidR="005E5DA5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информаци</w:t>
            </w: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я</w:t>
            </w:r>
            <w:r w:rsidR="005E5DA5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 xml:space="preserve"> о режиме работы и объеме оказываемой помощи кабинета медицинской профилактики или кабинета медицинской помощи по отказу от курения. </w:t>
            </w:r>
            <w:r w:rsidR="00493265"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</w:rPr>
              <w:t>Дана памятка.</w:t>
            </w:r>
          </w:p>
        </w:tc>
      </w:tr>
      <w:tr w:rsidR="004A4EFF" w14:paraId="1D262EBB" w14:textId="77777777" w:rsidTr="00AE1D1C">
        <w:tc>
          <w:tcPr>
            <w:tcW w:w="1276" w:type="dxa"/>
          </w:tcPr>
          <w:p w14:paraId="18F108A9" w14:textId="77777777" w:rsidR="004A4EFF" w:rsidRDefault="004A4EFF" w:rsidP="002366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1E5F529" w14:textId="51250CC6" w:rsidR="004A4EFF" w:rsidRPr="00AE1D1C" w:rsidRDefault="004A4EFF" w:rsidP="00780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D1C">
              <w:rPr>
                <w:rFonts w:ascii="Times New Roman" w:hAnsi="Times New Roman" w:cs="Times New Roman"/>
                <w:b/>
                <w:sz w:val="28"/>
                <w:szCs w:val="28"/>
              </w:rPr>
              <w:t>Дислипидемия</w:t>
            </w:r>
          </w:p>
        </w:tc>
        <w:tc>
          <w:tcPr>
            <w:tcW w:w="6520" w:type="dxa"/>
          </w:tcPr>
          <w:p w14:paraId="3A4512ED" w14:textId="381BB391" w:rsidR="00F64A69" w:rsidRPr="00AE1D1C" w:rsidRDefault="00A7648D" w:rsidP="00F64A6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Пациенту р</w:t>
            </w:r>
            <w:r w:rsidR="00E15F42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екомендовано соблюдение диеты с ограничением потребления насыщенных жиров (&lt; 7% от потребляемых кал/день) и транс-жиров (&lt; 1% кал/день) за счет введения в рацион моно- (нерафинированное оливковое масло) и полиненасыщенных (</w:t>
            </w:r>
            <w:proofErr w:type="spellStart"/>
            <w:r w:rsidR="00E15F42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непальмовые</w:t>
            </w:r>
            <w:proofErr w:type="spellEnd"/>
            <w:r w:rsidR="00E15F42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растительные масла) жирных кислот в количестве, обеспечивающем до 30% суточного </w:t>
            </w:r>
            <w:proofErr w:type="spellStart"/>
            <w:r w:rsidR="00E15F42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калоража</w:t>
            </w:r>
            <w:proofErr w:type="spellEnd"/>
            <w:r w:rsidR="00F64A69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регулярное потребление пищи, богатой растительной клетчаткой (по 5 порций овощей и фруктов в день), регулярное потребление пищевых продуктов, обогащенных </w:t>
            </w:r>
            <w:proofErr w:type="spellStart"/>
            <w:r w:rsidR="00F64A69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станолами</w:t>
            </w:r>
            <w:proofErr w:type="spellEnd"/>
            <w:r w:rsidR="00F64A69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="00F64A69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стеролами</w:t>
            </w:r>
            <w:proofErr w:type="spellEnd"/>
            <w:r w:rsidR="00F64A69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63E3BED6" w14:textId="702F7DEB" w:rsidR="004C2ED3" w:rsidRPr="00AE1D1C" w:rsidRDefault="00E15F42" w:rsidP="0023663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Обозначены целевые уровни показателей липидного обмена</w:t>
            </w:r>
            <w:r w:rsidR="004C2ED3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повышенные уровни липидов крови (уровень общего холестерина &gt;5,0 </w:t>
            </w:r>
            <w:proofErr w:type="spellStart"/>
            <w:r w:rsidR="004C2ED3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="004C2ED3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/л (&gt;190 мг/</w:t>
            </w:r>
            <w:proofErr w:type="spellStart"/>
            <w:r w:rsidR="004C2ED3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  <w:r w:rsidR="004C2ED3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или холестерина липопротеидов низ­кой плотности (ЛПНП) &gt;3,0 </w:t>
            </w:r>
            <w:proofErr w:type="spellStart"/>
            <w:r w:rsidR="004C2ED3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="004C2ED3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/л (&gt;115 мг/</w:t>
            </w:r>
            <w:proofErr w:type="spellStart"/>
            <w:r w:rsidR="004C2ED3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  <w:r w:rsidR="004C2ED3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холестерина ЛПВП у мужчин &lt;1,0 </w:t>
            </w:r>
            <w:proofErr w:type="spellStart"/>
            <w:r w:rsidR="004C2ED3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="004C2ED3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/л (&lt;40 мг/</w:t>
            </w:r>
            <w:proofErr w:type="spellStart"/>
            <w:r w:rsidR="004C2ED3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  <w:r w:rsidR="004C2ED3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у женщин — &lt;1,2 </w:t>
            </w:r>
            <w:proofErr w:type="spellStart"/>
            <w:r w:rsidR="004C2ED3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="004C2ED3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/л (&lt;46 мг/</w:t>
            </w:r>
            <w:proofErr w:type="spellStart"/>
            <w:r w:rsidR="004C2ED3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  <w:r w:rsidR="004C2ED3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триглицеридов — &gt;1,7 </w:t>
            </w:r>
            <w:proofErr w:type="spellStart"/>
            <w:r w:rsidR="004C2ED3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="004C2ED3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/л (&gt;150 мг/</w:t>
            </w:r>
            <w:proofErr w:type="spellStart"/>
            <w:r w:rsidR="004C2ED3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spellEnd"/>
            <w:r w:rsidR="004C2ED3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14:paraId="47337BEE" w14:textId="3DFE67E0" w:rsidR="00E15F42" w:rsidRPr="00AE1D1C" w:rsidRDefault="00822628" w:rsidP="0023663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Разъяснена необходимость в приеме </w:t>
            </w:r>
            <w:proofErr w:type="spellStart"/>
            <w:r w:rsidR="008D65CE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гиполипидемической</w:t>
            </w:r>
            <w:proofErr w:type="spellEnd"/>
            <w:r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терапии</w:t>
            </w:r>
            <w:r w:rsidR="00F64A69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под контролем уровня ОХС, ХС-ЛНП, ХС-ЛПОНП, ТГ, ХС-ЛПВП.</w:t>
            </w:r>
            <w:r w:rsidR="008D65CE" w:rsidRPr="00AE1D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15F42" w:rsidRPr="00AE1D1C">
              <w:rPr>
                <w:rFonts w:ascii="Times New Roman" w:hAnsi="Times New Roman" w:cs="Times New Roman"/>
                <w:sz w:val="18"/>
                <w:szCs w:val="18"/>
              </w:rPr>
              <w:t>Дана памятка.</w:t>
            </w:r>
          </w:p>
        </w:tc>
      </w:tr>
      <w:tr w:rsidR="004A4EFF" w14:paraId="1260EDDF" w14:textId="77777777" w:rsidTr="00AE1D1C">
        <w:tc>
          <w:tcPr>
            <w:tcW w:w="1276" w:type="dxa"/>
          </w:tcPr>
          <w:p w14:paraId="5CDB8A88" w14:textId="77777777" w:rsidR="004A4EFF" w:rsidRDefault="004A4EFF" w:rsidP="002366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D5E71FF" w14:textId="418EA7D5" w:rsidR="004A4EFF" w:rsidRPr="00AE1D1C" w:rsidRDefault="0046641D" w:rsidP="00466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D1C">
              <w:rPr>
                <w:rFonts w:ascii="Times New Roman" w:hAnsi="Times New Roman" w:cs="Times New Roman"/>
                <w:b/>
                <w:sz w:val="28"/>
                <w:szCs w:val="28"/>
              </w:rPr>
              <w:t>НФА</w:t>
            </w:r>
          </w:p>
        </w:tc>
        <w:tc>
          <w:tcPr>
            <w:tcW w:w="6520" w:type="dxa"/>
          </w:tcPr>
          <w:p w14:paraId="1CB4E751" w14:textId="645BB248" w:rsidR="00D05E72" w:rsidRPr="00AE1D1C" w:rsidRDefault="00A40FA8" w:rsidP="002B56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1D1C">
              <w:rPr>
                <w:rFonts w:ascii="Times New Roman" w:hAnsi="Times New Roman" w:cs="Times New Roman"/>
                <w:sz w:val="18"/>
                <w:szCs w:val="18"/>
              </w:rPr>
              <w:t>Регулярная физическая активность необходима для укрепления здоровья, профилактики и лечения многих хронических заболеваний. Физические упражнения оказывают положительное влияние на многие факторы риска, включая артериальную гипертонию, дисл</w:t>
            </w:r>
            <w:r w:rsidR="00A92A06" w:rsidRPr="00AE1D1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E1D1C">
              <w:rPr>
                <w:rFonts w:ascii="Times New Roman" w:hAnsi="Times New Roman" w:cs="Times New Roman"/>
                <w:sz w:val="18"/>
                <w:szCs w:val="18"/>
              </w:rPr>
              <w:t>пидемию, гипергликемию, избыточную массу тела, независимо от пола и возраста.</w:t>
            </w:r>
          </w:p>
          <w:p w14:paraId="7B16DFF2" w14:textId="6356DE1B" w:rsidR="00D05E72" w:rsidRPr="00AE1D1C" w:rsidRDefault="00D05E72" w:rsidP="00D05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1D1C">
              <w:rPr>
                <w:rFonts w:ascii="Times New Roman" w:hAnsi="Times New Roman" w:cs="Times New Roman"/>
                <w:sz w:val="18"/>
                <w:szCs w:val="18"/>
              </w:rPr>
              <w:t>Поднимайтесь по лестнице пешком, ежедневно делайте утреннюю гимнастику, занимайтесь физическим трудом дома, на приусадебном участке, танцуйте под музыку, не менее 150 минут в неделю. Наиболее эффективными для тренировки являются ускоренная ходьба, гимнастика на все группы мышц, бег, плавание, езда на велосипеде, лыжи, танцы. Оптимальная продолжительность занятий 40- 60 минут в день, не менее 3 раз в неделю. Минимальная физическая активность для поддержания здоровья</w:t>
            </w:r>
            <w:r w:rsidR="006863FB" w:rsidRPr="00AE1D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E1D1C">
              <w:rPr>
                <w:rFonts w:ascii="Times New Roman" w:hAnsi="Times New Roman" w:cs="Times New Roman"/>
                <w:sz w:val="18"/>
                <w:szCs w:val="18"/>
              </w:rPr>
              <w:t>- это</w:t>
            </w:r>
            <w:proofErr w:type="gramEnd"/>
            <w:r w:rsidRPr="00AE1D1C">
              <w:rPr>
                <w:rFonts w:ascii="Times New Roman" w:hAnsi="Times New Roman" w:cs="Times New Roman"/>
                <w:sz w:val="18"/>
                <w:szCs w:val="18"/>
              </w:rPr>
              <w:t xml:space="preserve"> ходьба в умеренном темпе не менее 30 минут в день или три долгие прогулки до 2 часов в неделю.</w:t>
            </w:r>
          </w:p>
          <w:p w14:paraId="353F74B8" w14:textId="537F8156" w:rsidR="00D05E72" w:rsidRPr="00AE1D1C" w:rsidRDefault="00D05E72" w:rsidP="00D05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1D1C">
              <w:rPr>
                <w:rFonts w:ascii="Times New Roman" w:hAnsi="Times New Roman" w:cs="Times New Roman"/>
                <w:sz w:val="18"/>
                <w:szCs w:val="18"/>
              </w:rPr>
              <w:t>Начинать занятия надо с минимальной или умеренной физической нагрузки и только по мере нарастания тренированности можно переходить к интенсивным нагрузкам.</w:t>
            </w:r>
          </w:p>
          <w:p w14:paraId="5C1FACE3" w14:textId="77777777" w:rsidR="004A4EFF" w:rsidRPr="00AE1D1C" w:rsidRDefault="00D05E72" w:rsidP="00D05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1D1C">
              <w:rPr>
                <w:rFonts w:ascii="Times New Roman" w:hAnsi="Times New Roman" w:cs="Times New Roman"/>
                <w:sz w:val="18"/>
                <w:szCs w:val="18"/>
              </w:rPr>
              <w:t>Подбирайте физические нагрузки в соответствии с состоянием здоровья и физической подготовленностью. При наличии хронических заболеваний перед началом оздоровительных нагрузок необходимо проконсультироваться с лечащим врачом.</w:t>
            </w:r>
          </w:p>
          <w:p w14:paraId="7EF4DA20" w14:textId="0DB8A96D" w:rsidR="00D05E72" w:rsidRPr="00AE1D1C" w:rsidRDefault="00D05E72" w:rsidP="00D05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1D1C">
              <w:rPr>
                <w:rFonts w:ascii="Times New Roman" w:hAnsi="Times New Roman" w:cs="Times New Roman"/>
                <w:sz w:val="18"/>
                <w:szCs w:val="18"/>
              </w:rPr>
              <w:t>Дана памятка.</w:t>
            </w:r>
          </w:p>
        </w:tc>
      </w:tr>
      <w:tr w:rsidR="00BD5A66" w14:paraId="4C446960" w14:textId="77777777" w:rsidTr="00AE1D1C">
        <w:tc>
          <w:tcPr>
            <w:tcW w:w="1276" w:type="dxa"/>
          </w:tcPr>
          <w:p w14:paraId="3CC92998" w14:textId="77777777" w:rsidR="00BD5A66" w:rsidRDefault="00BD5A66" w:rsidP="002366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C4D82EA" w14:textId="19DBFAA1" w:rsidR="00BD5A66" w:rsidRPr="00AE1D1C" w:rsidRDefault="00BD5A66" w:rsidP="0031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D1C">
              <w:rPr>
                <w:rFonts w:ascii="Times New Roman" w:hAnsi="Times New Roman" w:cs="Times New Roman"/>
                <w:b/>
                <w:sz w:val="28"/>
                <w:szCs w:val="28"/>
              </w:rPr>
              <w:t>Нерациональное питание</w:t>
            </w:r>
          </w:p>
        </w:tc>
        <w:tc>
          <w:tcPr>
            <w:tcW w:w="6520" w:type="dxa"/>
          </w:tcPr>
          <w:p w14:paraId="7975D848" w14:textId="77777777" w:rsidR="00292EEF" w:rsidRPr="00AE1D1C" w:rsidRDefault="00BD5A66" w:rsidP="00292EE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sz w:val="18"/>
                <w:szCs w:val="18"/>
              </w:rPr>
            </w:pPr>
            <w:r w:rsidRPr="00AE1D1C">
              <w:rPr>
                <w:sz w:val="18"/>
                <w:szCs w:val="18"/>
              </w:rPr>
              <w:t>Пациенту даны рекомендации по рациональному питанию</w:t>
            </w:r>
            <w:r w:rsidR="00292EEF" w:rsidRPr="00AE1D1C">
              <w:rPr>
                <w:sz w:val="18"/>
                <w:szCs w:val="18"/>
              </w:rPr>
              <w:t>:</w:t>
            </w:r>
          </w:p>
          <w:p w14:paraId="128DB3DE" w14:textId="77777777" w:rsidR="00292EEF" w:rsidRPr="00AE1D1C" w:rsidRDefault="00BD5A66" w:rsidP="00292EE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sz w:val="18"/>
                <w:szCs w:val="18"/>
              </w:rPr>
            </w:pPr>
            <w:r w:rsidRPr="00AE1D1C">
              <w:rPr>
                <w:sz w:val="18"/>
                <w:szCs w:val="18"/>
              </w:rPr>
              <w:t>не переедать</w:t>
            </w:r>
            <w:r w:rsidR="00292EEF" w:rsidRPr="00AE1D1C">
              <w:rPr>
                <w:sz w:val="18"/>
                <w:szCs w:val="18"/>
              </w:rPr>
              <w:t xml:space="preserve">, </w:t>
            </w:r>
            <w:r w:rsidRPr="00AE1D1C">
              <w:rPr>
                <w:sz w:val="18"/>
                <w:szCs w:val="18"/>
              </w:rPr>
              <w:t>питаться как можно более разнообразно</w:t>
            </w:r>
            <w:r w:rsidR="00292EEF" w:rsidRPr="00AE1D1C">
              <w:rPr>
                <w:sz w:val="18"/>
                <w:szCs w:val="18"/>
              </w:rPr>
              <w:t xml:space="preserve">, </w:t>
            </w:r>
            <w:r w:rsidRPr="00AE1D1C">
              <w:rPr>
                <w:sz w:val="18"/>
                <w:szCs w:val="18"/>
              </w:rPr>
              <w:t>отдавать предпочтение варке</w:t>
            </w:r>
            <w:r w:rsidR="00292EEF" w:rsidRPr="00AE1D1C">
              <w:rPr>
                <w:sz w:val="18"/>
                <w:szCs w:val="18"/>
              </w:rPr>
              <w:t xml:space="preserve">, запеканию продуктов. </w:t>
            </w:r>
          </w:p>
          <w:p w14:paraId="62A43628" w14:textId="77777777" w:rsidR="00292EEF" w:rsidRPr="00AE1D1C" w:rsidRDefault="00292EEF" w:rsidP="00292EE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sz w:val="18"/>
                <w:szCs w:val="18"/>
              </w:rPr>
            </w:pPr>
            <w:r w:rsidRPr="00AE1D1C">
              <w:rPr>
                <w:sz w:val="18"/>
                <w:szCs w:val="18"/>
              </w:rPr>
              <w:t>Е</w:t>
            </w:r>
            <w:r w:rsidR="00BD5A66" w:rsidRPr="00AE1D1C">
              <w:rPr>
                <w:sz w:val="18"/>
                <w:szCs w:val="18"/>
              </w:rPr>
              <w:t>сть больше сырых овощей, и фруктов</w:t>
            </w:r>
            <w:r w:rsidRPr="00AE1D1C">
              <w:rPr>
                <w:sz w:val="18"/>
                <w:szCs w:val="18"/>
              </w:rPr>
              <w:t xml:space="preserve">. </w:t>
            </w:r>
          </w:p>
          <w:p w14:paraId="734F823E" w14:textId="024BEE3D" w:rsidR="00BD5A66" w:rsidRPr="00AE1D1C" w:rsidRDefault="00292EEF" w:rsidP="00292EE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color w:val="515558"/>
                <w:sz w:val="18"/>
                <w:szCs w:val="18"/>
              </w:rPr>
            </w:pPr>
            <w:r w:rsidRPr="00AE1D1C">
              <w:rPr>
                <w:sz w:val="18"/>
                <w:szCs w:val="18"/>
              </w:rPr>
              <w:t>О</w:t>
            </w:r>
            <w:r w:rsidR="00BD5A66" w:rsidRPr="00AE1D1C">
              <w:rPr>
                <w:sz w:val="18"/>
                <w:szCs w:val="18"/>
              </w:rPr>
              <w:t>бращать внимание на состав и калорийность, указанные на этикетке</w:t>
            </w:r>
            <w:r w:rsidRPr="00AE1D1C">
              <w:rPr>
                <w:sz w:val="18"/>
                <w:szCs w:val="18"/>
              </w:rPr>
              <w:t xml:space="preserve">, принимать пищу небольшими порциями, </w:t>
            </w:r>
            <w:r w:rsidR="00BD5A66" w:rsidRPr="00AE1D1C">
              <w:rPr>
                <w:sz w:val="18"/>
                <w:szCs w:val="18"/>
              </w:rPr>
              <w:t>употреблять достаточное количество воды</w:t>
            </w:r>
            <w:r w:rsidRPr="00AE1D1C">
              <w:rPr>
                <w:sz w:val="18"/>
                <w:szCs w:val="18"/>
              </w:rPr>
              <w:t xml:space="preserve">, </w:t>
            </w:r>
            <w:r w:rsidR="004F4051" w:rsidRPr="00AE1D1C">
              <w:rPr>
                <w:sz w:val="18"/>
                <w:szCs w:val="18"/>
              </w:rPr>
              <w:t>ограничить</w:t>
            </w:r>
            <w:r w:rsidR="00BD5A66" w:rsidRPr="00AE1D1C">
              <w:rPr>
                <w:sz w:val="18"/>
                <w:szCs w:val="18"/>
              </w:rPr>
              <w:t xml:space="preserve"> соль, сахар, кофе, алкогольные напитки, консервы, торты, рафинированные продукты и копчености</w:t>
            </w:r>
            <w:r w:rsidRPr="00AE1D1C">
              <w:rPr>
                <w:sz w:val="18"/>
                <w:szCs w:val="18"/>
              </w:rPr>
              <w:t>, животные жиры, легкоусвояемые углеводы.</w:t>
            </w:r>
            <w:r w:rsidR="00652A18" w:rsidRPr="00AE1D1C">
              <w:rPr>
                <w:sz w:val="18"/>
                <w:szCs w:val="18"/>
              </w:rPr>
              <w:t xml:space="preserve"> Дана памятка по рациональному питанию.</w:t>
            </w:r>
          </w:p>
        </w:tc>
      </w:tr>
      <w:tr w:rsidR="00A92A06" w14:paraId="0BD7DE27" w14:textId="77777777" w:rsidTr="00AE1D1C">
        <w:tc>
          <w:tcPr>
            <w:tcW w:w="1276" w:type="dxa"/>
          </w:tcPr>
          <w:p w14:paraId="52903F41" w14:textId="77777777" w:rsidR="00A92A06" w:rsidRDefault="00A92A06" w:rsidP="002366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34E279A" w14:textId="77777777" w:rsidR="00A92A06" w:rsidRPr="00AE1D1C" w:rsidRDefault="00A92A06" w:rsidP="0039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D1C">
              <w:rPr>
                <w:rFonts w:ascii="Times New Roman" w:hAnsi="Times New Roman" w:cs="Times New Roman"/>
                <w:b/>
                <w:sz w:val="28"/>
                <w:szCs w:val="28"/>
              </w:rPr>
              <w:t>Избыточная масса тела/</w:t>
            </w:r>
          </w:p>
          <w:p w14:paraId="02D7773C" w14:textId="4BFF1179" w:rsidR="00A92A06" w:rsidRPr="00AE1D1C" w:rsidRDefault="00A92A06" w:rsidP="0039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D1C">
              <w:rPr>
                <w:rFonts w:ascii="Times New Roman" w:hAnsi="Times New Roman" w:cs="Times New Roman"/>
                <w:b/>
                <w:sz w:val="28"/>
                <w:szCs w:val="28"/>
              </w:rPr>
              <w:t>Ожирение</w:t>
            </w:r>
          </w:p>
        </w:tc>
        <w:tc>
          <w:tcPr>
            <w:tcW w:w="6520" w:type="dxa"/>
          </w:tcPr>
          <w:p w14:paraId="12ADDAD4" w14:textId="5BB84BF0" w:rsidR="00A0414B" w:rsidRPr="00AE1D1C" w:rsidRDefault="00A0414B" w:rsidP="00A041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1D1C">
              <w:rPr>
                <w:rFonts w:ascii="Times New Roman" w:hAnsi="Times New Roman" w:cs="Times New Roman"/>
                <w:sz w:val="18"/>
                <w:szCs w:val="18"/>
              </w:rPr>
              <w:t>Пациенту рекомендовано проводить самоконтроль массы тела (необходимо иметь домашние весы), обсуждены целевые показатели массы тела и окружности талии (окружность талии для мужчин менее 94 см, для женщин – менее 80 см.).</w:t>
            </w:r>
          </w:p>
          <w:p w14:paraId="32B0C35E" w14:textId="385CD689" w:rsidR="00A0414B" w:rsidRPr="00AE1D1C" w:rsidRDefault="00A0414B" w:rsidP="00A041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1D1C">
              <w:rPr>
                <w:rFonts w:ascii="Times New Roman" w:hAnsi="Times New Roman" w:cs="Times New Roman"/>
                <w:sz w:val="18"/>
                <w:szCs w:val="18"/>
              </w:rPr>
              <w:t xml:space="preserve">Даны основы рационального питания и особенностей питания при избыточной массе тела ограничение поваренной соли до 5 г/сутки, исключение животных жиров, алкоголя, в приправы, специи, алкоголь. Приготовление без добавления жиров, сахара, соли, на пару, </w:t>
            </w:r>
            <w:proofErr w:type="gramStart"/>
            <w:r w:rsidR="00272947" w:rsidRPr="00AE1D1C">
              <w:rPr>
                <w:rFonts w:ascii="Times New Roman" w:hAnsi="Times New Roman" w:cs="Times New Roman"/>
                <w:sz w:val="18"/>
                <w:szCs w:val="18"/>
              </w:rPr>
              <w:t xml:space="preserve">ограничить </w:t>
            </w:r>
            <w:r w:rsidRPr="00AE1D1C">
              <w:rPr>
                <w:rFonts w:ascii="Times New Roman" w:hAnsi="Times New Roman" w:cs="Times New Roman"/>
                <w:sz w:val="18"/>
                <w:szCs w:val="18"/>
              </w:rPr>
              <w:t xml:space="preserve"> духовке</w:t>
            </w:r>
            <w:proofErr w:type="gramEnd"/>
            <w:r w:rsidR="00862A72" w:rsidRPr="00AE1D1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E1D1C">
              <w:rPr>
                <w:rFonts w:ascii="Times New Roman" w:hAnsi="Times New Roman" w:cs="Times New Roman"/>
                <w:sz w:val="18"/>
                <w:szCs w:val="18"/>
              </w:rPr>
              <w:t>Не следует злоупотреблять растительными маслами, майонезом при приготовлении салатов. Рекомендуется 3 основных приема пищи (завтрак, обед и ужин) и 1-2 перекуса в день. Ужин рекомендуется не позднее, чем за 3-4 часа до сна. Оптимальный интервал между ужином и завтраком – 10 часов, можно предусмотреть разгрузочные дни (1-2 раза в неделю).</w:t>
            </w:r>
          </w:p>
          <w:p w14:paraId="5DB746AD" w14:textId="77777777" w:rsidR="00862A72" w:rsidRPr="00AE1D1C" w:rsidRDefault="00A0414B" w:rsidP="00862A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1D1C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активность: </w:t>
            </w:r>
            <w:r w:rsidR="00862A72" w:rsidRPr="00AE1D1C">
              <w:rPr>
                <w:rFonts w:ascii="Times New Roman" w:hAnsi="Times New Roman" w:cs="Times New Roman"/>
                <w:sz w:val="18"/>
                <w:szCs w:val="18"/>
              </w:rPr>
              <w:t xml:space="preserve">не менее 150 минут в неделю. Наиболее эффективными для тренировки являются ускоренная ходьба, гимнастика на все группы мышц, бег, плавание, езда на велосипеде, лыжи, танцы. Оптимальная продолжительность занятий 40- 60 минут в день, не менее 3 раз в неделю. </w:t>
            </w:r>
          </w:p>
          <w:p w14:paraId="000E2C22" w14:textId="77777777" w:rsidR="00A92A06" w:rsidRPr="00AE1D1C" w:rsidRDefault="00862A72" w:rsidP="00862A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1D1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0414B" w:rsidRPr="00AE1D1C">
              <w:rPr>
                <w:rFonts w:ascii="Times New Roman" w:hAnsi="Times New Roman" w:cs="Times New Roman"/>
                <w:sz w:val="18"/>
                <w:szCs w:val="18"/>
              </w:rPr>
              <w:t>нижение массы тела на 10% и более за 6 месяцев считается отличным результатом, 5%-10% - хорошим, от стабилизации массы тела до 5% снижения – удовлетворительным.</w:t>
            </w:r>
          </w:p>
          <w:p w14:paraId="41238CA8" w14:textId="3C04630B" w:rsidR="00862A72" w:rsidRPr="00AE1D1C" w:rsidRDefault="00862A72" w:rsidP="00862A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1D1C">
              <w:rPr>
                <w:rFonts w:ascii="Times New Roman" w:hAnsi="Times New Roman" w:cs="Times New Roman"/>
                <w:sz w:val="18"/>
                <w:szCs w:val="18"/>
              </w:rPr>
              <w:t>Пациенту дана памятка.</w:t>
            </w:r>
          </w:p>
        </w:tc>
      </w:tr>
      <w:tr w:rsidR="00545E17" w14:paraId="5D15AC82" w14:textId="77777777" w:rsidTr="00AE1D1C">
        <w:tc>
          <w:tcPr>
            <w:tcW w:w="1276" w:type="dxa"/>
          </w:tcPr>
          <w:p w14:paraId="2C80D901" w14:textId="77777777" w:rsidR="00545E17" w:rsidRDefault="00545E17" w:rsidP="002366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611D7BF" w14:textId="0BDA2479" w:rsidR="00545E17" w:rsidRPr="00AE1D1C" w:rsidRDefault="00545E17" w:rsidP="00545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D1C">
              <w:rPr>
                <w:rFonts w:ascii="Times New Roman" w:hAnsi="Times New Roman" w:cs="Times New Roman"/>
                <w:b/>
                <w:sz w:val="28"/>
                <w:szCs w:val="28"/>
              </w:rPr>
              <w:t>Злоупотребление алкоголем</w:t>
            </w:r>
          </w:p>
        </w:tc>
        <w:tc>
          <w:tcPr>
            <w:tcW w:w="6520" w:type="dxa"/>
          </w:tcPr>
          <w:p w14:paraId="5F6BE6C3" w14:textId="70A42924" w:rsidR="00545E17" w:rsidRPr="00AE1D1C" w:rsidRDefault="00545E17" w:rsidP="00862A72">
            <w:pPr>
              <w:ind w:left="28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Пациент протестирован по опроснику СА</w:t>
            </w: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  <w:lang w:val="en-US" w:eastAsia="ru-RU"/>
              </w:rPr>
              <w:t>G</w:t>
            </w: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Е. </w:t>
            </w:r>
          </w:p>
          <w:p w14:paraId="678CBA47" w14:textId="5C2926E0" w:rsidR="00545E17" w:rsidRPr="00AE1D1C" w:rsidRDefault="00545E17" w:rsidP="00862A72">
            <w:pPr>
              <w:ind w:left="28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Информирован о негативном влиянии алкоголя на здоровье, течение заболеваний и пр. </w:t>
            </w:r>
          </w:p>
          <w:p w14:paraId="5F6266FC" w14:textId="3F2E5F0B" w:rsidR="00545E17" w:rsidRPr="00AE1D1C" w:rsidRDefault="00545E17" w:rsidP="00862A72">
            <w:pPr>
              <w:ind w:left="28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Дана памятка. При подозрении на наличие зависимости дан совет обратиться за помощью к наркологу. </w:t>
            </w:r>
          </w:p>
        </w:tc>
      </w:tr>
      <w:tr w:rsidR="008811B5" w14:paraId="1B38B0A6" w14:textId="77777777" w:rsidTr="00AE1D1C">
        <w:tc>
          <w:tcPr>
            <w:tcW w:w="1276" w:type="dxa"/>
          </w:tcPr>
          <w:p w14:paraId="0E78AA8A" w14:textId="77777777" w:rsidR="008811B5" w:rsidRDefault="008811B5" w:rsidP="002366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6332FBF" w14:textId="2DB7B6A7" w:rsidR="008811B5" w:rsidRPr="00AE1D1C" w:rsidRDefault="008811B5" w:rsidP="00545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D1C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и очень высокий сердечно-сосудистый риск</w:t>
            </w:r>
          </w:p>
        </w:tc>
        <w:tc>
          <w:tcPr>
            <w:tcW w:w="6520" w:type="dxa"/>
          </w:tcPr>
          <w:p w14:paraId="457DE001" w14:textId="77777777" w:rsidR="00FD1828" w:rsidRPr="00AE1D1C" w:rsidRDefault="00FD1828" w:rsidP="00862A72">
            <w:pPr>
              <w:ind w:left="28"/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Для определения степени риска у пациентов старше 40 лет без наличия сердечно-сосудистых заболеваний (ССЗ) используют специальную систему количественной оценки степени риска летального исхода вследствие ССЗ в течение ближайших 10 лет </w:t>
            </w:r>
            <w:proofErr w:type="gramStart"/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—  шкалу</w:t>
            </w:r>
            <w:proofErr w:type="gramEnd"/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SCORE (</w:t>
            </w:r>
            <w:proofErr w:type="spellStart"/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Systemic</w:t>
            </w:r>
            <w:proofErr w:type="spellEnd"/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Coronary</w:t>
            </w:r>
            <w:proofErr w:type="spellEnd"/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Risk</w:t>
            </w:r>
            <w:proofErr w:type="spellEnd"/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Evaluation</w:t>
            </w:r>
            <w:proofErr w:type="spellEnd"/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). </w:t>
            </w:r>
          </w:p>
          <w:p w14:paraId="34BB9465" w14:textId="290D2EAB" w:rsidR="008811B5" w:rsidRPr="00AE1D1C" w:rsidRDefault="00FD1828" w:rsidP="00862A72">
            <w:pPr>
              <w:ind w:left="28"/>
              <w:contextualSpacing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</w:pPr>
            <w:r w:rsidRPr="00AE1D1C">
              <w:rPr>
                <w:rFonts w:ascii="Times New Roman" w:eastAsia="+mn-ea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Шкала учитывает факторы риска: пол, возраст, курение, систолическое АД и уровень общего холестерина. При очень высоком риске смерти от ССЗ в течение ближайших 10 лет показатель SCORE составляет &gt;10%, при высоком — 5–9%, умеренном — 1–4%, низком — &lt;1%. Снизить риск возможно, снизив риск влияния указанных факторов риска.</w:t>
            </w:r>
          </w:p>
        </w:tc>
      </w:tr>
    </w:tbl>
    <w:p w14:paraId="6AD63A63" w14:textId="788F7062" w:rsidR="0023663A" w:rsidRPr="0023663A" w:rsidRDefault="0023663A" w:rsidP="00AE1D1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3663A" w:rsidRPr="0023663A" w:rsidSect="00AE1D1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340EB"/>
    <w:multiLevelType w:val="hybridMultilevel"/>
    <w:tmpl w:val="8EF6F87C"/>
    <w:lvl w:ilvl="0" w:tplc="6A9EB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03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43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AE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E6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6A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2F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98D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A66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E270E9"/>
    <w:multiLevelType w:val="hybridMultilevel"/>
    <w:tmpl w:val="DD861B66"/>
    <w:lvl w:ilvl="0" w:tplc="7DE07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2F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C7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A4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4D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46B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A0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8F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C4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045619"/>
    <w:multiLevelType w:val="hybridMultilevel"/>
    <w:tmpl w:val="A5868BE0"/>
    <w:lvl w:ilvl="0" w:tplc="B76C4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C2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A0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4AB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0D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AE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8C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AB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221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ED6A3B"/>
    <w:multiLevelType w:val="hybridMultilevel"/>
    <w:tmpl w:val="3E140C44"/>
    <w:lvl w:ilvl="0" w:tplc="D9D0A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D09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0A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28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9EF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67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E2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47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E9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F2"/>
    <w:rsid w:val="00063583"/>
    <w:rsid w:val="00081DEC"/>
    <w:rsid w:val="000B7A95"/>
    <w:rsid w:val="001247C4"/>
    <w:rsid w:val="00124A92"/>
    <w:rsid w:val="0013193C"/>
    <w:rsid w:val="00190377"/>
    <w:rsid w:val="001E6D5C"/>
    <w:rsid w:val="002017F2"/>
    <w:rsid w:val="0023663A"/>
    <w:rsid w:val="00243A86"/>
    <w:rsid w:val="002441FC"/>
    <w:rsid w:val="00272947"/>
    <w:rsid w:val="002913C5"/>
    <w:rsid w:val="00292EEF"/>
    <w:rsid w:val="002B56F4"/>
    <w:rsid w:val="00315428"/>
    <w:rsid w:val="003224FA"/>
    <w:rsid w:val="00360177"/>
    <w:rsid w:val="003930ED"/>
    <w:rsid w:val="003C56D4"/>
    <w:rsid w:val="00412DB7"/>
    <w:rsid w:val="00416D35"/>
    <w:rsid w:val="0046641D"/>
    <w:rsid w:val="00493265"/>
    <w:rsid w:val="004A4EFF"/>
    <w:rsid w:val="004C2ED3"/>
    <w:rsid w:val="004F4051"/>
    <w:rsid w:val="005069CA"/>
    <w:rsid w:val="00545E17"/>
    <w:rsid w:val="005A0383"/>
    <w:rsid w:val="005E3F1D"/>
    <w:rsid w:val="005E5DA5"/>
    <w:rsid w:val="0063630C"/>
    <w:rsid w:val="00652A18"/>
    <w:rsid w:val="006863FB"/>
    <w:rsid w:val="006A3E98"/>
    <w:rsid w:val="00736AC9"/>
    <w:rsid w:val="007400F9"/>
    <w:rsid w:val="007531B1"/>
    <w:rsid w:val="007809BE"/>
    <w:rsid w:val="00794BFB"/>
    <w:rsid w:val="007F2650"/>
    <w:rsid w:val="00812A5C"/>
    <w:rsid w:val="00822628"/>
    <w:rsid w:val="00862A72"/>
    <w:rsid w:val="008811B5"/>
    <w:rsid w:val="008D65CE"/>
    <w:rsid w:val="008E5E9E"/>
    <w:rsid w:val="009C7C49"/>
    <w:rsid w:val="009D0122"/>
    <w:rsid w:val="00A0414B"/>
    <w:rsid w:val="00A13BFD"/>
    <w:rsid w:val="00A227C6"/>
    <w:rsid w:val="00A30143"/>
    <w:rsid w:val="00A40FA8"/>
    <w:rsid w:val="00A60D16"/>
    <w:rsid w:val="00A7648D"/>
    <w:rsid w:val="00A92A06"/>
    <w:rsid w:val="00AB5DC9"/>
    <w:rsid w:val="00AD1D43"/>
    <w:rsid w:val="00AE1D1C"/>
    <w:rsid w:val="00B3751F"/>
    <w:rsid w:val="00BD5A66"/>
    <w:rsid w:val="00C421F6"/>
    <w:rsid w:val="00C53871"/>
    <w:rsid w:val="00C74F2C"/>
    <w:rsid w:val="00CC219F"/>
    <w:rsid w:val="00D05E72"/>
    <w:rsid w:val="00D35373"/>
    <w:rsid w:val="00D92F9A"/>
    <w:rsid w:val="00DB2102"/>
    <w:rsid w:val="00E15F42"/>
    <w:rsid w:val="00E81023"/>
    <w:rsid w:val="00F10B00"/>
    <w:rsid w:val="00F30B16"/>
    <w:rsid w:val="00F461BB"/>
    <w:rsid w:val="00F64A69"/>
    <w:rsid w:val="00F92DB3"/>
    <w:rsid w:val="00F97987"/>
    <w:rsid w:val="00FD1828"/>
    <w:rsid w:val="00FD70A0"/>
    <w:rsid w:val="00FE07B1"/>
    <w:rsid w:val="00F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00C3"/>
  <w15:chartTrackingRefBased/>
  <w15:docId w15:val="{5F883582-785D-4F25-854E-459EF253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66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18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61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5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1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34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1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49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1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92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1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9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0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49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49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93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624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0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658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00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99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09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0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68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2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7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6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7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1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7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57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9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51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7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5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69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54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81</cp:revision>
  <dcterms:created xsi:type="dcterms:W3CDTF">2021-08-12T12:02:00Z</dcterms:created>
  <dcterms:modified xsi:type="dcterms:W3CDTF">2021-08-13T09:58:00Z</dcterms:modified>
</cp:coreProperties>
</file>