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7FC43" w14:textId="1EA3C2BE" w:rsidR="003534DC" w:rsidRDefault="00A422B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ПРОВЕРЬ СВОЕ ЗДОРОВЬЕ В 202</w:t>
      </w:r>
      <w:r w:rsidRPr="00A422B6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ГОДУ! </w:t>
      </w:r>
    </w:p>
    <w:p w14:paraId="795560D1" w14:textId="77777777" w:rsidR="003534DC" w:rsidRDefault="00A422B6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Забота о здоровье – это не только своевременное лечение, но и систематические профилактические обследования. Будьте внимательными к себе и своим близким – пройдите диспансеризацию!</w:t>
      </w:r>
    </w:p>
    <w:p w14:paraId="5B7020E5" w14:textId="77777777" w:rsidR="003534DC" w:rsidRDefault="00A422B6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Что такое диспансеризация, и зачем она нужна?</w:t>
      </w:r>
    </w:p>
    <w:p w14:paraId="77AACB7A" w14:textId="77777777" w:rsidR="003534DC" w:rsidRDefault="00A422B6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 диспансеризацией населени</w:t>
      </w:r>
      <w:r>
        <w:rPr>
          <w:rFonts w:ascii="Times New Roman" w:eastAsia="Times New Roman" w:hAnsi="Times New Roman" w:cs="Times New Roman"/>
          <w:sz w:val="24"/>
        </w:rPr>
        <w:t>я подразумевают комплекс медицинских мероприятий, направленных на диагностику и обследования основных показателей состояния здоровья человека. Комплексный врачебный осмотр в поликлинике, а также проведение анализов дают возможность выявить ряд заболеваний,</w:t>
      </w:r>
      <w:r>
        <w:rPr>
          <w:rFonts w:ascii="Times New Roman" w:eastAsia="Times New Roman" w:hAnsi="Times New Roman" w:cs="Times New Roman"/>
          <w:sz w:val="24"/>
        </w:rPr>
        <w:t xml:space="preserve"> которые являются причиной 70% смертей граждан. Сюда относятся: онкологические заболевания, сердечно-сосудистые болезни, сахарный диабет, болезни дыхательных органов.</w:t>
      </w:r>
    </w:p>
    <w:p w14:paraId="6E4D02CD" w14:textId="77777777" w:rsidR="003534DC" w:rsidRDefault="00A422B6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Кто может пройти диспансеризацию?</w:t>
      </w:r>
    </w:p>
    <w:p w14:paraId="1B715980" w14:textId="77777777" w:rsidR="003534DC" w:rsidRDefault="00A422B6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начала необходимо обратиться в поликлинику, наличие</w:t>
      </w:r>
      <w:r>
        <w:rPr>
          <w:rFonts w:ascii="Times New Roman" w:eastAsia="Times New Roman" w:hAnsi="Times New Roman" w:cs="Times New Roman"/>
          <w:sz w:val="24"/>
        </w:rPr>
        <w:t xml:space="preserve"> полиса ОМС обязательно. Диспансеризация проводится в 2 этапа. На первом этапе для всех пациентов предусмотрено анкетирование, анализы, осмотры у врачей (их количество зависит от пола и возраста). По результатам первого этапа пациентов, которым нужно уточн</w:t>
      </w:r>
      <w:r>
        <w:rPr>
          <w:rFonts w:ascii="Times New Roman" w:eastAsia="Times New Roman" w:hAnsi="Times New Roman" w:cs="Times New Roman"/>
          <w:sz w:val="24"/>
        </w:rPr>
        <w:t>ить диагноз и назначить лечение, отправят на обследования к профильным специалистам – это и есть второй этап диспансеризации.</w:t>
      </w:r>
      <w:bookmarkStart w:id="0" w:name="_GoBack"/>
      <w:bookmarkEnd w:id="0"/>
    </w:p>
    <w:p w14:paraId="6683540C" w14:textId="77777777" w:rsidR="003534DC" w:rsidRDefault="00A422B6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Бесплатную диспансеризацию могут пройти все желающие, застрахованные в системе обязательного медицинского страхования, в возрасте </w:t>
      </w:r>
      <w:r>
        <w:rPr>
          <w:rFonts w:ascii="Times New Roman" w:eastAsia="Times New Roman" w:hAnsi="Times New Roman" w:cs="Times New Roman"/>
          <w:sz w:val="24"/>
        </w:rPr>
        <w:t>от 18 до 65 лет. Если Вы не подойдете по возрасту для прохождения диспансеризации, вам предложат профосмотр.</w:t>
      </w:r>
    </w:p>
    <w:sectPr w:rsidR="0035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4DC"/>
    <w:rsid w:val="003534DC"/>
    <w:rsid w:val="00A4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C6BE"/>
  <w15:docId w15:val="{2A9830B2-FF6E-459F-AF31-A0AFDEF6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2023-11-02T10:27:00Z</dcterms:created>
  <dcterms:modified xsi:type="dcterms:W3CDTF">2023-11-02T10:27:00Z</dcterms:modified>
</cp:coreProperties>
</file>