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77777777" w:rsidR="005D0ED1" w:rsidRPr="005D0ED1" w:rsidRDefault="005D0ED1" w:rsidP="005D359D">
      <w:pPr>
        <w:rPr>
          <w:b/>
          <w:sz w:val="24"/>
          <w:szCs w:val="24"/>
        </w:rPr>
      </w:pPr>
      <w:r w:rsidRPr="005D0ED1">
        <w:rPr>
          <w:b/>
          <w:sz w:val="24"/>
          <w:szCs w:val="24"/>
        </w:rPr>
        <w:t>Челябинский ГО 34 корпоративные программы</w:t>
      </w:r>
    </w:p>
    <w:p w14:paraId="03BD94A1" w14:textId="1FF01337" w:rsidR="005D359D" w:rsidRDefault="005D359D" w:rsidP="005D359D">
      <w:r>
        <w:t>МКУ "Социальная гарантия"</w:t>
      </w:r>
      <w:bookmarkStart w:id="0" w:name="_GoBack"/>
      <w:bookmarkEnd w:id="0"/>
    </w:p>
    <w:p w14:paraId="1AFB8A1B" w14:textId="77777777" w:rsidR="005D359D" w:rsidRDefault="005D359D" w:rsidP="005D359D">
      <w:r>
        <w:t>МКУ СО "Социально-реабилитационный центр для несовершеннолетних Курчатовского района города Челябинска"</w:t>
      </w:r>
    </w:p>
    <w:p w14:paraId="3EEDE854" w14:textId="77777777" w:rsidR="005D359D" w:rsidRDefault="005D359D" w:rsidP="005D359D">
      <w:r>
        <w:t>МБУ "Центр помощи детям, оставшимся без попечения родителей "Аистенок"</w:t>
      </w:r>
    </w:p>
    <w:p w14:paraId="47F6B309" w14:textId="77777777" w:rsidR="005D359D" w:rsidRDefault="005D359D" w:rsidP="005D359D">
      <w:r>
        <w:t>МБУ "Центр помощи детям, оставшимся без попечения родителей "Акварель"</w:t>
      </w:r>
    </w:p>
    <w:p w14:paraId="5E3F35E9" w14:textId="77777777" w:rsidR="005D359D" w:rsidRDefault="005D359D" w:rsidP="005D359D">
      <w:r>
        <w:t>МБУ "Центр помощи детям, оставшимся без попечения родителей "Гнездышко"</w:t>
      </w:r>
    </w:p>
    <w:p w14:paraId="3A041D16" w14:textId="77777777" w:rsidR="005D359D" w:rsidRDefault="005D359D" w:rsidP="005D359D">
      <w:r>
        <w:t>МБОУ "Школа-интернат №9"</w:t>
      </w:r>
    </w:p>
    <w:p w14:paraId="4ADCAEFB" w14:textId="77777777" w:rsidR="005D359D" w:rsidRDefault="005D359D" w:rsidP="005D359D">
      <w:r>
        <w:t>МБОУ "Школа-интернат №13"</w:t>
      </w:r>
    </w:p>
    <w:p w14:paraId="0F31B2CC" w14:textId="77777777" w:rsidR="005D359D" w:rsidRDefault="005D359D" w:rsidP="005D359D">
      <w:r>
        <w:t>МКУ СО "Кризисный центр"</w:t>
      </w:r>
    </w:p>
    <w:p w14:paraId="00A4E6E6" w14:textId="77777777" w:rsidR="005D359D" w:rsidRDefault="005D359D" w:rsidP="005D359D">
      <w:r>
        <w:t>МБУ "Комплексный центр по оказанию помощи лицам без определенного места жительства"</w:t>
      </w:r>
    </w:p>
    <w:p w14:paraId="513AAE2A" w14:textId="77777777" w:rsidR="005D359D" w:rsidRDefault="005D359D" w:rsidP="005D359D">
      <w:r>
        <w:t>МБУ "Комплексный центр социального обслуживания населения по Калининскому району города Челябинска"</w:t>
      </w:r>
    </w:p>
    <w:p w14:paraId="53386C55" w14:textId="77777777" w:rsidR="005D359D" w:rsidRDefault="005D359D" w:rsidP="005D359D">
      <w:r>
        <w:t>МБУ "Комплексный центр социального обслуживания населения по Курчатовскому району города Челябинска"</w:t>
      </w:r>
    </w:p>
    <w:p w14:paraId="36A0CD79" w14:textId="77777777" w:rsidR="005D359D" w:rsidRDefault="005D359D" w:rsidP="005D359D">
      <w:r>
        <w:t>МБУ "Комплексный центр социального обслуживания населения по Ленинскому району города Челябинска"</w:t>
      </w:r>
    </w:p>
    <w:p w14:paraId="51F77791" w14:textId="77777777" w:rsidR="005D359D" w:rsidRDefault="005D359D" w:rsidP="005D359D">
      <w:r>
        <w:t>МБУ "Комплексный центр социального обслуживания населения по Металлургическому району города Челябинска"</w:t>
      </w:r>
    </w:p>
    <w:p w14:paraId="1DB2E300" w14:textId="77777777" w:rsidR="005D359D" w:rsidRDefault="005D359D" w:rsidP="005D359D">
      <w:r>
        <w:t>МБУ "Комплексный центр социального обслуживания населения по Советскому району города Челябинска"</w:t>
      </w:r>
    </w:p>
    <w:p w14:paraId="72BB2AFF" w14:textId="77777777" w:rsidR="005D359D" w:rsidRDefault="005D359D" w:rsidP="005D359D">
      <w:r>
        <w:t xml:space="preserve">МБУ "Комплексный центр социального обслуживания населения по </w:t>
      </w:r>
      <w:proofErr w:type="spellStart"/>
      <w:r>
        <w:t>Тракторозаводскому</w:t>
      </w:r>
      <w:proofErr w:type="spellEnd"/>
      <w:r>
        <w:t xml:space="preserve"> району города Челябинска"</w:t>
      </w:r>
    </w:p>
    <w:p w14:paraId="116D7B17" w14:textId="77777777" w:rsidR="005D359D" w:rsidRDefault="005D359D" w:rsidP="005D359D">
      <w:r>
        <w:t>МБУ "Комплексный центр социального обслуживания населения по Центральному району города Челябинска"</w:t>
      </w:r>
    </w:p>
    <w:p w14:paraId="3017DDF9" w14:textId="77777777" w:rsidR="005D359D" w:rsidRDefault="005D359D" w:rsidP="005D359D">
      <w:r>
        <w:t>МБУ "Центр помощи детям, оставшимся без попечения родителей "Надежда"</w:t>
      </w:r>
    </w:p>
    <w:p w14:paraId="1EAB7146" w14:textId="77777777" w:rsidR="005D359D" w:rsidRDefault="005D359D" w:rsidP="005D359D">
      <w:r>
        <w:t>МБУ "Центр помощи детям, оставшимся без попечения родителей "Солнечный"</w:t>
      </w:r>
    </w:p>
    <w:p w14:paraId="32255FC6" w14:textId="77777777" w:rsidR="005D359D" w:rsidRDefault="005D359D" w:rsidP="005D359D">
      <w:r>
        <w:t>МКУ "Социальный дом ветеранов"</w:t>
      </w:r>
    </w:p>
    <w:p w14:paraId="5ED8047F" w14:textId="77777777" w:rsidR="005D359D" w:rsidRDefault="005D359D" w:rsidP="005D359D">
      <w:r>
        <w:t>Калининское управление социальной защиты населения Администрации города Челябинска</w:t>
      </w:r>
    </w:p>
    <w:p w14:paraId="2031669D" w14:textId="77777777" w:rsidR="005D359D" w:rsidRDefault="005D359D" w:rsidP="005D359D">
      <w:r>
        <w:t>Курчатовское управление социальной защиты населения Администрации города Челябинска</w:t>
      </w:r>
    </w:p>
    <w:p w14:paraId="223A4CC9" w14:textId="77777777" w:rsidR="005D359D" w:rsidRDefault="005D359D" w:rsidP="005D359D">
      <w:r>
        <w:t>Ленинское управление социальной защиты населения Администрации города Челябинска</w:t>
      </w:r>
    </w:p>
    <w:p w14:paraId="31A073E4" w14:textId="77777777" w:rsidR="005D359D" w:rsidRDefault="005D359D" w:rsidP="005D359D">
      <w:r>
        <w:t>Металлургическое управление социальной защиты населения Администрации города Челябинска</w:t>
      </w:r>
    </w:p>
    <w:p w14:paraId="738AC67F" w14:textId="77777777" w:rsidR="005D359D" w:rsidRDefault="005D359D" w:rsidP="005D359D">
      <w:r>
        <w:t>Советское управление социальной защиты населения Администрации города Челябинска</w:t>
      </w:r>
    </w:p>
    <w:p w14:paraId="2DEDD9B8" w14:textId="77777777" w:rsidR="005D359D" w:rsidRDefault="005D359D" w:rsidP="005D359D">
      <w:r>
        <w:t>Центральное управление социальной защиты населения Администрации города Челябинска</w:t>
      </w:r>
    </w:p>
    <w:p w14:paraId="18C62AC2" w14:textId="77777777" w:rsidR="005D359D" w:rsidRDefault="005D359D" w:rsidP="005D359D">
      <w:r>
        <w:t>МКУ "Социально-оздоровительный комплекс "Утес"</w:t>
      </w:r>
    </w:p>
    <w:p w14:paraId="05630FD3" w14:textId="77777777" w:rsidR="005D359D" w:rsidRDefault="005D359D" w:rsidP="005D359D">
      <w:r>
        <w:lastRenderedPageBreak/>
        <w:t>МКУ "Центр временного пребывания для лиц, находящихся в состоянии алкогольного опьянения"</w:t>
      </w:r>
    </w:p>
    <w:p w14:paraId="4462BFBC" w14:textId="77777777" w:rsidR="005D359D" w:rsidRDefault="005D359D" w:rsidP="005D359D">
      <w:r>
        <w:t>ГБУЗ "Челябинский областной центр общественного здоровья и медицинской профилактики"</w:t>
      </w:r>
    </w:p>
    <w:p w14:paraId="1B625DF9" w14:textId="77777777" w:rsidR="005D359D" w:rsidRDefault="005D359D" w:rsidP="005D359D">
      <w:r>
        <w:t>ООО "Уральская энергосбытовая компания"</w:t>
      </w:r>
    </w:p>
    <w:p w14:paraId="27BBE8A8" w14:textId="77777777" w:rsidR="005D359D" w:rsidRDefault="005D359D" w:rsidP="005D359D">
      <w:r>
        <w:t xml:space="preserve">АО "Научно-исследовательский институт по измерительной технике-радиотехнические комплексы имени А.М. </w:t>
      </w:r>
      <w:proofErr w:type="spellStart"/>
      <w:r>
        <w:t>Брейгина</w:t>
      </w:r>
      <w:proofErr w:type="spellEnd"/>
      <w:r>
        <w:t>"</w:t>
      </w:r>
    </w:p>
    <w:p w14:paraId="6ED94EA5" w14:textId="77777777" w:rsidR="005D359D" w:rsidRDefault="005D359D" w:rsidP="005D359D">
      <w:r>
        <w:t>АО "Промышленная группа "</w:t>
      </w:r>
      <w:proofErr w:type="spellStart"/>
      <w:r>
        <w:t>Метран</w:t>
      </w:r>
      <w:proofErr w:type="spellEnd"/>
      <w:r>
        <w:t>"</w:t>
      </w:r>
    </w:p>
    <w:p w14:paraId="21AAF313" w14:textId="77777777" w:rsidR="005D359D" w:rsidRDefault="005D359D" w:rsidP="005D359D">
      <w:r>
        <w:t>ООО "КЕММА"</w:t>
      </w:r>
    </w:p>
    <w:p w14:paraId="363BDF5E" w14:textId="77777777" w:rsidR="005D359D" w:rsidRDefault="005D359D" w:rsidP="005D359D">
      <w:r>
        <w:t>ПАО "Челиндбанк"</w:t>
      </w:r>
    </w:p>
    <w:p w14:paraId="7B0E08B3" w14:textId="31F4ED38" w:rsidR="006F38D3" w:rsidRDefault="005D359D" w:rsidP="005D359D">
      <w:r>
        <w:t>АО "Челябинский цинковый завод"</w:t>
      </w:r>
    </w:p>
    <w:sectPr w:rsidR="006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5B130E"/>
    <w:rsid w:val="005D0ED1"/>
    <w:rsid w:val="005D359D"/>
    <w:rsid w:val="006F5394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2023-12-19T10:22:00Z</dcterms:created>
  <dcterms:modified xsi:type="dcterms:W3CDTF">2023-12-19T10:23:00Z</dcterms:modified>
</cp:coreProperties>
</file>